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C5" w:rsidRDefault="003A03E7" w:rsidP="00887C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>
        <w:rPr>
          <w:rFonts w:ascii="Arial" w:hAnsi="Arial" w:cs="Arial"/>
          <w:b/>
          <w:bCs/>
          <w:i/>
          <w:iCs/>
          <w:sz w:val="52"/>
          <w:szCs w:val="52"/>
        </w:rPr>
        <w:t>Asbestos NESHAP</w:t>
      </w:r>
    </w:p>
    <w:p w:rsidR="003A03E7" w:rsidRDefault="003A03E7" w:rsidP="00887C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>
        <w:rPr>
          <w:rFonts w:ascii="Arial" w:hAnsi="Arial" w:cs="Arial"/>
          <w:b/>
          <w:bCs/>
          <w:i/>
          <w:iCs/>
          <w:sz w:val="52"/>
          <w:szCs w:val="52"/>
        </w:rPr>
        <w:t>Inspection and Safety</w:t>
      </w:r>
      <w:r w:rsidR="00887CC5">
        <w:rPr>
          <w:rFonts w:ascii="Arial" w:hAnsi="Arial" w:cs="Arial"/>
          <w:b/>
          <w:bCs/>
          <w:i/>
          <w:iCs/>
          <w:sz w:val="52"/>
          <w:szCs w:val="52"/>
        </w:rPr>
        <w:t xml:space="preserve"> Procedures</w:t>
      </w:r>
    </w:p>
    <w:p w:rsidR="003A03E7" w:rsidRDefault="003A03E7" w:rsidP="00887CC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APTI Course 350</w:t>
      </w:r>
    </w:p>
    <w:p w:rsidR="00887CC5" w:rsidRDefault="00887CC5" w:rsidP="00887CC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2014</w:t>
      </w:r>
    </w:p>
    <w:p w:rsidR="003A03E7" w:rsidRDefault="003A03E7" w:rsidP="004B19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A03E7" w:rsidRPr="00B41921" w:rsidRDefault="00B41921" w:rsidP="00887C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Reference Materials</w:t>
      </w:r>
      <w:r w:rsidR="00C20230">
        <w:rPr>
          <w:rFonts w:ascii="Arial" w:hAnsi="Arial" w:cs="Arial"/>
          <w:b/>
          <w:bCs/>
          <w:sz w:val="36"/>
          <w:szCs w:val="36"/>
        </w:rPr>
        <w:t xml:space="preserve"> Index</w:t>
      </w:r>
    </w:p>
    <w:p w:rsidR="003A03E7" w:rsidRDefault="003A03E7" w:rsidP="003A03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87CC5" w:rsidRDefault="00887CC5" w:rsidP="003A03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87CC5" w:rsidRDefault="00887CC5" w:rsidP="003A03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3A03E7" w:rsidRPr="00B41921" w:rsidRDefault="00B41921" w:rsidP="003A03E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EPA NESHAP Guidance Documents</w:t>
      </w:r>
    </w:p>
    <w:p w:rsidR="003A03E7" w:rsidRPr="00B41921" w:rsidRDefault="003A03E7" w:rsidP="003A03E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A03E7" w:rsidRDefault="00B41921" w:rsidP="00B4192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Guide to the Asbestos NESHAP (as Revised November 1990)</w:t>
      </w:r>
    </w:p>
    <w:p w:rsidR="00B41921" w:rsidRDefault="00B41921" w:rsidP="00B41921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340/1-90-015, November 1990</w:t>
      </w:r>
    </w:p>
    <w:p w:rsidR="00B41921" w:rsidRDefault="00B41921" w:rsidP="00B4192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Guidelines for Asbestos NESHAP Demolition and Renovation Procedures</w:t>
      </w:r>
    </w:p>
    <w:p w:rsidR="00B41921" w:rsidRDefault="00B41921" w:rsidP="007A3B52">
      <w:pPr>
        <w:tabs>
          <w:tab w:val="left" w:pos="3972"/>
        </w:tabs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340/1-90-007</w:t>
      </w:r>
      <w:r w:rsidR="007A3B52">
        <w:rPr>
          <w:rFonts w:ascii="Arial" w:hAnsi="Arial" w:cs="Arial"/>
          <w:bCs/>
        </w:rPr>
        <w:t>, Revised November 1990</w:t>
      </w:r>
    </w:p>
    <w:p w:rsidR="00B41921" w:rsidRDefault="007A3B52" w:rsidP="00B4192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Reporting and Recordkeeping Requirements for Waste Disposal (a Field Guide)</w:t>
      </w:r>
    </w:p>
    <w:p w:rsidR="007A3B52" w:rsidRDefault="007A3B52" w:rsidP="007A3B52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340/1-90-016, November 1990</w:t>
      </w:r>
    </w:p>
    <w:p w:rsidR="007A3B52" w:rsidRDefault="007A3B52" w:rsidP="007A3B5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Asbestos NESHAP Adequately Wet Guidance</w:t>
      </w:r>
    </w:p>
    <w:p w:rsidR="007A3B52" w:rsidRDefault="007A3B52" w:rsidP="007A3B52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340/1-90-019, December 1990</w:t>
      </w:r>
    </w:p>
    <w:p w:rsidR="007A3B52" w:rsidRDefault="007A3B52" w:rsidP="007A3B5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Common Questions on the Asbestos NESHAP</w:t>
      </w:r>
    </w:p>
    <w:p w:rsidR="007A3B52" w:rsidRDefault="007A3B52" w:rsidP="007A3B52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340/1-90-021, December 1990</w:t>
      </w:r>
    </w:p>
    <w:p w:rsidR="007A3B52" w:rsidRDefault="007A3B52" w:rsidP="007A3B5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Asbestos/NESHAP Regulated Asbestos Containing Materials Guidance</w:t>
      </w:r>
    </w:p>
    <w:p w:rsidR="007A3B52" w:rsidRDefault="007A3B52" w:rsidP="007A3B52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340/1-90-018, December 1990</w:t>
      </w:r>
    </w:p>
    <w:p w:rsidR="007A3B52" w:rsidRDefault="007A3B52" w:rsidP="007A3B5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Asbestos Informer</w:t>
      </w:r>
    </w:p>
    <w:p w:rsidR="007A3B52" w:rsidRDefault="007A3B52" w:rsidP="007A3B52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340/1-90-020, December 1990</w:t>
      </w:r>
    </w:p>
    <w:p w:rsidR="007A3B52" w:rsidRDefault="007A3B52" w:rsidP="007A3B5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Inspector K.I.S.S. Manual, January 1992</w:t>
      </w:r>
    </w:p>
    <w:p w:rsidR="007A3B52" w:rsidRDefault="007A3B52" w:rsidP="007A3B5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Guidelines for Catastrophic Emergency Situations Involving Asbestos</w:t>
      </w:r>
    </w:p>
    <w:p w:rsidR="007A3B52" w:rsidRDefault="007A3B52" w:rsidP="007A3B52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340/1-92-010, February 1992</w:t>
      </w:r>
    </w:p>
    <w:p w:rsidR="007A3B52" w:rsidRDefault="007A3B52" w:rsidP="007A3B5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Guidelines for Asbestos NESHAP Landfill Recordkeeping Inspections</w:t>
      </w:r>
    </w:p>
    <w:p w:rsidR="007A3B52" w:rsidRDefault="00C20230" w:rsidP="007A3B52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400 R-92-007</w:t>
      </w:r>
      <w:proofErr w:type="gramEnd"/>
      <w:r>
        <w:rPr>
          <w:rFonts w:ascii="Arial" w:hAnsi="Arial" w:cs="Arial"/>
          <w:bCs/>
        </w:rPr>
        <w:t>, March 1992</w:t>
      </w:r>
    </w:p>
    <w:p w:rsidR="00C20230" w:rsidRDefault="00C20230" w:rsidP="00C202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Demolition Practices Under the Asbestos NESHAP</w:t>
      </w:r>
    </w:p>
    <w:p w:rsidR="00C20230" w:rsidRDefault="00C20230" w:rsidP="00C20230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340/1-92-013, September 1992</w:t>
      </w:r>
    </w:p>
    <w:p w:rsidR="00C20230" w:rsidRDefault="00C20230" w:rsidP="00C202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Applicability of the Asbestos NESHAP to Asbestos Roofing Removal Operations (Guidance Manual</w:t>
      </w:r>
      <w:r w:rsidR="00597E9C">
        <w:rPr>
          <w:rFonts w:ascii="Arial" w:hAnsi="Arial" w:cs="Arial"/>
          <w:bCs/>
        </w:rPr>
        <w:t>)</w:t>
      </w:r>
    </w:p>
    <w:p w:rsidR="00C20230" w:rsidRDefault="00C20230" w:rsidP="00C20230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340-B-94-001, August 1994</w:t>
      </w:r>
    </w:p>
    <w:p w:rsidR="00C20230" w:rsidRDefault="00C20230" w:rsidP="00C202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Conducting Environmental Compliance Inspection – Inspectors Field Manual, International Edition</w:t>
      </w:r>
    </w:p>
    <w:p w:rsidR="00C20230" w:rsidRDefault="00C20230" w:rsidP="00C20230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August 2002</w:t>
      </w:r>
    </w:p>
    <w:p w:rsidR="00C20230" w:rsidRDefault="00C20230" w:rsidP="00C202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Digital Camera Guidance for EPA Civil Inspections and Investigations</w:t>
      </w:r>
    </w:p>
    <w:p w:rsidR="00C20230" w:rsidRDefault="00C20230" w:rsidP="00C20230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July 2006</w:t>
      </w:r>
    </w:p>
    <w:p w:rsidR="00C20230" w:rsidRDefault="00C20230" w:rsidP="00C202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LEA’s Should Know About the Asbestos National Emission Standard for Hazardous Air Pollutants (NESHAP)</w:t>
      </w:r>
    </w:p>
    <w:p w:rsidR="00C20230" w:rsidRDefault="00C20230" w:rsidP="00C2023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NESHAP Policy Determinations and Memorandum</w:t>
      </w:r>
    </w:p>
    <w:p w:rsidR="00C20230" w:rsidRDefault="00C20230" w:rsidP="00C2023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20230" w:rsidRDefault="00C20230" w:rsidP="00C2023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Revised Asbestos NESHAP Strategy</w:t>
      </w:r>
    </w:p>
    <w:p w:rsidR="00C20230" w:rsidRDefault="00C20230" w:rsidP="00C20230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March 31, 1988</w:t>
      </w:r>
    </w:p>
    <w:p w:rsidR="00C20230" w:rsidRDefault="00CE2449" w:rsidP="00C2023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Clarification of EPA NESHAP Policy – </w:t>
      </w:r>
      <w:proofErr w:type="spellStart"/>
      <w:r>
        <w:rPr>
          <w:rFonts w:ascii="Arial" w:hAnsi="Arial" w:cs="Arial"/>
          <w:bCs/>
        </w:rPr>
        <w:t>Nonfriable</w:t>
      </w:r>
      <w:proofErr w:type="spellEnd"/>
      <w:r>
        <w:rPr>
          <w:rFonts w:ascii="Arial" w:hAnsi="Arial" w:cs="Arial"/>
          <w:bCs/>
        </w:rPr>
        <w:t xml:space="preserve"> Asbestos</w:t>
      </w:r>
    </w:p>
    <w:p w:rsidR="00CE2449" w:rsidRDefault="00CE2449" w:rsidP="00CE2449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February 23, 1990</w:t>
      </w:r>
    </w:p>
    <w:p w:rsidR="00CE2449" w:rsidRDefault="00CE2449" w:rsidP="00CE244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National Emission Standards for Hazardous Air Pollutants; Asbestos NESHAP Revision (FR Vol. 55, No. 224, including preamble)</w:t>
      </w:r>
    </w:p>
    <w:p w:rsidR="00CE2449" w:rsidRDefault="00CE2449" w:rsidP="00CE2449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November 20, 1990</w:t>
      </w:r>
    </w:p>
    <w:p w:rsidR="00CE2449" w:rsidRDefault="00CE2449" w:rsidP="00CE244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Inclusion of CERCLA Section 103 (a) Counts in Asbestos NESHAP Cases</w:t>
      </w:r>
    </w:p>
    <w:p w:rsidR="00CE2449" w:rsidRDefault="00CE2449" w:rsidP="00CE2449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1990</w:t>
      </w:r>
    </w:p>
    <w:p w:rsidR="00CE2449" w:rsidRDefault="00CE2449" w:rsidP="00CE244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Revised Health and Safety Guidelines for Asbestos Inspectors</w:t>
      </w:r>
    </w:p>
    <w:p w:rsidR="00CE2449" w:rsidRDefault="00CE2449" w:rsidP="00CE2449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March 29, 1991</w:t>
      </w:r>
    </w:p>
    <w:p w:rsidR="00CE2449" w:rsidRDefault="00CE2449" w:rsidP="00CE244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Clarification of Asbestos NESHAP Requirement to Perform Point Counting</w:t>
      </w:r>
    </w:p>
    <w:p w:rsidR="00CE2449" w:rsidRDefault="00CE2449" w:rsidP="00CE2449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 8, 1991</w:t>
      </w:r>
    </w:p>
    <w:p w:rsidR="00CE2449" w:rsidRDefault="00CE2449" w:rsidP="00CE244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Revised Asbestos NESHAP Implementation Strategy</w:t>
      </w:r>
    </w:p>
    <w:p w:rsidR="00CE2449" w:rsidRDefault="00CE2449" w:rsidP="00CE2449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February 5, 1991</w:t>
      </w:r>
    </w:p>
    <w:p w:rsidR="00CE2449" w:rsidRDefault="00CE2449" w:rsidP="00CE244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Asbestos NESHAP Clarification Regarding Analysis of Multi-layered Systems</w:t>
      </w:r>
    </w:p>
    <w:p w:rsidR="00CE2449" w:rsidRDefault="00CE2449" w:rsidP="00CE2449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January 5, 1994</w:t>
      </w:r>
    </w:p>
    <w:p w:rsidR="00822CBE" w:rsidRDefault="00822CBE" w:rsidP="00822CB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Asbestos NESHAP Clarification on Residential Building Exemption</w:t>
      </w:r>
    </w:p>
    <w:p w:rsidR="00822CBE" w:rsidRDefault="00822CBE" w:rsidP="00822CBE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July 28, 1995</w:t>
      </w:r>
    </w:p>
    <w:p w:rsidR="00CE2449" w:rsidRDefault="00CE2449" w:rsidP="00CE244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Asbestos NESHAP Amendment </w:t>
      </w:r>
      <w:r w:rsidR="00822CBE">
        <w:rPr>
          <w:rFonts w:ascii="Arial" w:hAnsi="Arial" w:cs="Arial"/>
          <w:bCs/>
        </w:rPr>
        <w:t>on Labeling Containers of Asbestos Waste Materials</w:t>
      </w:r>
    </w:p>
    <w:p w:rsidR="00822CBE" w:rsidRDefault="00822CBE" w:rsidP="00822CBE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September 18, 2003</w:t>
      </w:r>
    </w:p>
    <w:p w:rsidR="00822CBE" w:rsidRPr="00C20230" w:rsidRDefault="00822CBE" w:rsidP="00822CB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22CBE" w:rsidRDefault="00822CB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Other Documents and Regulations</w:t>
      </w:r>
    </w:p>
    <w:p w:rsidR="00822CBE" w:rsidRDefault="00822CBE">
      <w:pPr>
        <w:rPr>
          <w:rFonts w:ascii="Arial" w:hAnsi="Arial" w:cs="Arial"/>
          <w:bCs/>
        </w:rPr>
      </w:pPr>
    </w:p>
    <w:p w:rsidR="00822CBE" w:rsidRDefault="00822CBE" w:rsidP="00822CBE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Guidance for Controlling Asbestos-Containing Materials in Buildings (Purple Book)</w:t>
      </w:r>
    </w:p>
    <w:p w:rsidR="00822CBE" w:rsidRDefault="00822CBE" w:rsidP="00822CB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560/5-85-024, June 1985</w:t>
      </w:r>
    </w:p>
    <w:p w:rsidR="00822CBE" w:rsidRDefault="00822CBE" w:rsidP="00822CBE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Asbestos Content in Bulk Samples:  Visual Estimates and Weight Composition</w:t>
      </w:r>
    </w:p>
    <w:p w:rsidR="00822CBE" w:rsidRDefault="00822CBE" w:rsidP="00822CB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EPA-560/5-88-011, September 1988</w:t>
      </w:r>
    </w:p>
    <w:p w:rsidR="00822CBE" w:rsidRDefault="00822CBE" w:rsidP="00822CBE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Asbestos Materials Bans: Clarification</w:t>
      </w:r>
    </w:p>
    <w:p w:rsidR="00822CBE" w:rsidRDefault="00B2005B" w:rsidP="00822CB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 18, 1999</w:t>
      </w:r>
    </w:p>
    <w:p w:rsidR="00B2005B" w:rsidRDefault="00B2005B" w:rsidP="00B2005B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EPA AHERA and Worker Protection Rules</w:t>
      </w:r>
    </w:p>
    <w:p w:rsidR="00B2005B" w:rsidRDefault="00B2005B" w:rsidP="00B2005B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OSHA Asbestos Standard for the Construction Industry</w:t>
      </w:r>
    </w:p>
    <w:p w:rsidR="00B2005B" w:rsidRPr="00822CBE" w:rsidRDefault="00B2005B" w:rsidP="00B2005B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OSHA Asbestos Standard for the Construction Industry Guidance Document</w:t>
      </w:r>
    </w:p>
    <w:sectPr w:rsidR="00B2005B" w:rsidRPr="00822CBE" w:rsidSect="00C20230">
      <w:footerReference w:type="even" r:id="rId7"/>
      <w:footerReference w:type="default" r:id="rId8"/>
      <w:pgSz w:w="12240" w:h="15840" w:code="1"/>
      <w:pgMar w:top="9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C2" w:rsidRDefault="00147BC2">
      <w:r>
        <w:separator/>
      </w:r>
    </w:p>
  </w:endnote>
  <w:endnote w:type="continuationSeparator" w:id="0">
    <w:p w:rsidR="00147BC2" w:rsidRDefault="0014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9C" w:rsidRPr="0067355D" w:rsidRDefault="00597E9C">
    <w:pPr>
      <w:pStyle w:val="Footer"/>
      <w:rPr>
        <w:sz w:val="20"/>
        <w:szCs w:val="20"/>
      </w:rPr>
    </w:pPr>
    <w:r w:rsidRPr="0067355D">
      <w:rPr>
        <w:sz w:val="20"/>
        <w:szCs w:val="20"/>
      </w:rPr>
      <w:tab/>
    </w:r>
    <w:r w:rsidRPr="0067355D">
      <w:rPr>
        <w:sz w:val="20"/>
        <w:szCs w:val="20"/>
      </w:rPr>
      <w:tab/>
    </w:r>
    <w:proofErr w:type="spellStart"/>
    <w:proofErr w:type="gramStart"/>
    <w:r w:rsidRPr="0067355D">
      <w:rPr>
        <w:rStyle w:val="PageNumber"/>
        <w:sz w:val="20"/>
        <w:szCs w:val="20"/>
      </w:rPr>
      <w:t>i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9C" w:rsidRPr="0067355D" w:rsidRDefault="00597E9C">
    <w:pPr>
      <w:pStyle w:val="Footer"/>
      <w:rPr>
        <w:sz w:val="20"/>
        <w:szCs w:val="20"/>
      </w:rPr>
    </w:pPr>
    <w:proofErr w:type="gramStart"/>
    <w:r w:rsidRPr="0067355D">
      <w:rPr>
        <w:sz w:val="20"/>
        <w:szCs w:val="20"/>
      </w:rPr>
      <w:t>ii</w:t>
    </w:r>
    <w:proofErr w:type="gramEnd"/>
    <w:r w:rsidRPr="0067355D">
      <w:rPr>
        <w:sz w:val="20"/>
        <w:szCs w:val="20"/>
      </w:rPr>
      <w:tab/>
    </w:r>
    <w:r w:rsidRPr="0067355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C2" w:rsidRDefault="00147BC2">
      <w:r>
        <w:separator/>
      </w:r>
    </w:p>
  </w:footnote>
  <w:footnote w:type="continuationSeparator" w:id="0">
    <w:p w:rsidR="00147BC2" w:rsidRDefault="0014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02F"/>
    <w:multiLevelType w:val="hybridMultilevel"/>
    <w:tmpl w:val="3E20D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F3BAE"/>
    <w:multiLevelType w:val="hybridMultilevel"/>
    <w:tmpl w:val="72127F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6B32BA"/>
    <w:multiLevelType w:val="hybridMultilevel"/>
    <w:tmpl w:val="CA049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51FD5"/>
    <w:multiLevelType w:val="hybridMultilevel"/>
    <w:tmpl w:val="8E20C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3E7"/>
    <w:rsid w:val="00037C8B"/>
    <w:rsid w:val="000F49F3"/>
    <w:rsid w:val="00147BC2"/>
    <w:rsid w:val="00193441"/>
    <w:rsid w:val="0019506D"/>
    <w:rsid w:val="001B2770"/>
    <w:rsid w:val="00355B62"/>
    <w:rsid w:val="003A03E7"/>
    <w:rsid w:val="004B1953"/>
    <w:rsid w:val="004B59F5"/>
    <w:rsid w:val="00597E9C"/>
    <w:rsid w:val="0067355D"/>
    <w:rsid w:val="006E3626"/>
    <w:rsid w:val="007A3B52"/>
    <w:rsid w:val="007F1903"/>
    <w:rsid w:val="00807FA3"/>
    <w:rsid w:val="00822CBE"/>
    <w:rsid w:val="00887CC5"/>
    <w:rsid w:val="008C3726"/>
    <w:rsid w:val="008F4762"/>
    <w:rsid w:val="009B37D0"/>
    <w:rsid w:val="00B2005B"/>
    <w:rsid w:val="00B41921"/>
    <w:rsid w:val="00C20230"/>
    <w:rsid w:val="00CE2449"/>
    <w:rsid w:val="00D04ABB"/>
    <w:rsid w:val="00DB5230"/>
    <w:rsid w:val="00E1687D"/>
    <w:rsid w:val="00F7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37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C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Asbestos NESHAP</vt:lpstr>
    </vt:vector>
  </TitlesOfParts>
  <Company>ATC Associates, Inc.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NESHAP</dc:title>
  <dc:creator>dave.hogue</dc:creator>
  <cp:lastModifiedBy>John Hornback</cp:lastModifiedBy>
  <cp:revision>2</cp:revision>
  <cp:lastPrinted>2008-10-21T20:30:00Z</cp:lastPrinted>
  <dcterms:created xsi:type="dcterms:W3CDTF">2015-04-03T00:12:00Z</dcterms:created>
  <dcterms:modified xsi:type="dcterms:W3CDTF">2015-04-03T00:12:00Z</dcterms:modified>
</cp:coreProperties>
</file>